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CEDE" w14:textId="3430B2B2" w:rsidR="00413B2C" w:rsidRDefault="00413B2C" w:rsidP="00413B2C">
      <w:pPr>
        <w:jc w:val="center"/>
        <w:rPr>
          <w:b/>
          <w:bCs/>
          <w:sz w:val="36"/>
          <w:szCs w:val="36"/>
        </w:rPr>
      </w:pPr>
      <w:r w:rsidRPr="00413B2C">
        <w:rPr>
          <w:b/>
          <w:bCs/>
          <w:sz w:val="36"/>
          <w:szCs w:val="36"/>
        </w:rPr>
        <w:t xml:space="preserve">How the </w:t>
      </w:r>
      <w:r w:rsidRPr="00413B2C">
        <w:rPr>
          <w:b/>
          <w:bCs/>
          <w:sz w:val="36"/>
          <w:szCs w:val="36"/>
        </w:rPr>
        <w:t xml:space="preserve">Karen </w:t>
      </w:r>
      <w:r w:rsidRPr="00413B2C">
        <w:rPr>
          <w:b/>
          <w:bCs/>
          <w:sz w:val="36"/>
          <w:szCs w:val="36"/>
        </w:rPr>
        <w:t xml:space="preserve">community </w:t>
      </w:r>
      <w:r w:rsidRPr="00413B2C">
        <w:rPr>
          <w:b/>
          <w:bCs/>
          <w:sz w:val="36"/>
          <w:szCs w:val="36"/>
        </w:rPr>
        <w:t xml:space="preserve">and MEF </w:t>
      </w:r>
      <w:r w:rsidRPr="00413B2C">
        <w:rPr>
          <w:b/>
          <w:bCs/>
          <w:sz w:val="36"/>
          <w:szCs w:val="36"/>
        </w:rPr>
        <w:t>raise awareness</w:t>
      </w:r>
    </w:p>
    <w:p w14:paraId="0692ADB4" w14:textId="77777777" w:rsidR="00413B2C" w:rsidRPr="00413B2C" w:rsidRDefault="00413B2C" w:rsidP="00413B2C">
      <w:pPr>
        <w:jc w:val="center"/>
        <w:rPr>
          <w:b/>
          <w:bCs/>
          <w:sz w:val="36"/>
          <w:szCs w:val="36"/>
        </w:rPr>
      </w:pPr>
    </w:p>
    <w:p w14:paraId="728E0917" w14:textId="72D57E6D" w:rsidR="00413B2C" w:rsidRPr="00413B2C" w:rsidRDefault="00413B2C" w:rsidP="00413B2C">
      <w:pPr>
        <w:numPr>
          <w:ilvl w:val="0"/>
          <w:numId w:val="1"/>
        </w:numPr>
      </w:pPr>
      <w:r w:rsidRPr="00413B2C">
        <w:rPr>
          <w:b/>
          <w:bCs/>
        </w:rPr>
        <w:t>Storytelling and lived examples</w:t>
      </w:r>
      <w:r w:rsidRPr="00413B2C">
        <w:t xml:space="preserve">: Sharing stories of elephants who live in their native forests with autonomy helps people </w:t>
      </w:r>
      <w:r>
        <w:t>understand the importance of elephants living in the wild</w:t>
      </w:r>
      <w:r w:rsidRPr="00413B2C">
        <w:t>.</w:t>
      </w:r>
    </w:p>
    <w:p w14:paraId="4DFFADAB" w14:textId="0BB3353A" w:rsidR="00413B2C" w:rsidRPr="00413B2C" w:rsidRDefault="00413B2C" w:rsidP="00413B2C">
      <w:pPr>
        <w:numPr>
          <w:ilvl w:val="0"/>
          <w:numId w:val="1"/>
        </w:numPr>
      </w:pPr>
      <w:r w:rsidRPr="00413B2C">
        <w:rPr>
          <w:b/>
          <w:bCs/>
        </w:rPr>
        <w:t>Challenging assumptions</w:t>
      </w:r>
      <w:r w:rsidRPr="00413B2C">
        <w:t xml:space="preserve">: The community encourages people to rethink </w:t>
      </w:r>
      <w:r>
        <w:t xml:space="preserve">their perspectives through </w:t>
      </w:r>
      <w:r w:rsidRPr="00413B2C">
        <w:t>a spectrum of experiences.</w:t>
      </w:r>
    </w:p>
    <w:p w14:paraId="64B64BC4" w14:textId="14F864FD" w:rsidR="00413B2C" w:rsidRPr="00413B2C" w:rsidRDefault="00413B2C" w:rsidP="00413B2C">
      <w:pPr>
        <w:numPr>
          <w:ilvl w:val="0"/>
          <w:numId w:val="1"/>
        </w:numPr>
      </w:pPr>
      <w:r w:rsidRPr="00413B2C">
        <w:rPr>
          <w:b/>
          <w:bCs/>
        </w:rPr>
        <w:t>Highlighting autonomy as wellbeing</w:t>
      </w:r>
      <w:r w:rsidRPr="00413B2C">
        <w:t>: Awareness is built by showing that true wildness</w:t>
      </w:r>
      <w:r>
        <w:t xml:space="preserve"> for elephants</w:t>
      </w:r>
      <w:r w:rsidRPr="00413B2C">
        <w:t xml:space="preserve"> is about self-determination, not isolation from humans.</w:t>
      </w:r>
    </w:p>
    <w:p w14:paraId="40858574" w14:textId="77777777" w:rsidR="00413B2C" w:rsidRPr="00413B2C" w:rsidRDefault="00413B2C" w:rsidP="00413B2C">
      <w:pPr>
        <w:numPr>
          <w:ilvl w:val="0"/>
          <w:numId w:val="1"/>
        </w:numPr>
      </w:pPr>
      <w:r w:rsidRPr="00413B2C">
        <w:rPr>
          <w:b/>
          <w:bCs/>
        </w:rPr>
        <w:t>Integrating science and culture</w:t>
      </w:r>
      <w:r w:rsidRPr="00413B2C">
        <w:t>: Presentations bring together scientific observation, traditional ecological knowledge, and community experience to show elephants as cultural beings with agency.</w:t>
      </w:r>
    </w:p>
    <w:p w14:paraId="5D5D9884" w14:textId="77777777" w:rsidR="00413B2C" w:rsidRPr="00413B2C" w:rsidRDefault="00413B2C" w:rsidP="00413B2C">
      <w:pPr>
        <w:numPr>
          <w:ilvl w:val="0"/>
          <w:numId w:val="1"/>
        </w:numPr>
      </w:pPr>
      <w:r w:rsidRPr="00413B2C">
        <w:rPr>
          <w:b/>
          <w:bCs/>
        </w:rPr>
        <w:t>Framing conservation as enablement</w:t>
      </w:r>
      <w:r w:rsidRPr="00413B2C">
        <w:t>: Instead of controlling animals, the message is that humans should create conditions where wildlife can make choices, form social bonds, and shape their world.</w:t>
      </w:r>
    </w:p>
    <w:p w14:paraId="6AB0F6F0" w14:textId="77777777" w:rsidR="00413B2C" w:rsidRPr="00413B2C" w:rsidRDefault="00413B2C" w:rsidP="00413B2C">
      <w:pPr>
        <w:rPr>
          <w:b/>
          <w:bCs/>
        </w:rPr>
      </w:pPr>
      <w:r w:rsidRPr="00413B2C">
        <w:rPr>
          <w:b/>
          <w:bCs/>
        </w:rPr>
        <w:t>Ways everyone can contribute to solutions</w:t>
      </w:r>
    </w:p>
    <w:p w14:paraId="21FE401D" w14:textId="77777777" w:rsidR="00413B2C" w:rsidRPr="00413B2C" w:rsidRDefault="00413B2C" w:rsidP="00413B2C">
      <w:pPr>
        <w:numPr>
          <w:ilvl w:val="0"/>
          <w:numId w:val="2"/>
        </w:numPr>
      </w:pPr>
      <w:r w:rsidRPr="00413B2C">
        <w:rPr>
          <w:b/>
          <w:bCs/>
        </w:rPr>
        <w:t>Support habitats</w:t>
      </w:r>
      <w:r w:rsidRPr="00413B2C">
        <w:t>: Advocate for and protect large, diverse landscapes where elephants and other wildlife can move freely and follow natural rhythms.</w:t>
      </w:r>
    </w:p>
    <w:p w14:paraId="31EE53BB" w14:textId="77777777" w:rsidR="00413B2C" w:rsidRPr="00413B2C" w:rsidRDefault="00413B2C" w:rsidP="00413B2C">
      <w:pPr>
        <w:numPr>
          <w:ilvl w:val="0"/>
          <w:numId w:val="2"/>
        </w:numPr>
      </w:pPr>
      <w:r w:rsidRPr="00413B2C">
        <w:rPr>
          <w:b/>
          <w:bCs/>
        </w:rPr>
        <w:t>Promote coexistence</w:t>
      </w:r>
      <w:r w:rsidRPr="00413B2C">
        <w:t>: Back community-led initiatives that reduce human-wildlife conflict and recognize that humans and elephants can share landscapes.</w:t>
      </w:r>
    </w:p>
    <w:p w14:paraId="1F0EF372" w14:textId="77777777" w:rsidR="00413B2C" w:rsidRPr="00413B2C" w:rsidRDefault="00413B2C" w:rsidP="00413B2C">
      <w:pPr>
        <w:numPr>
          <w:ilvl w:val="0"/>
          <w:numId w:val="2"/>
        </w:numPr>
      </w:pPr>
      <w:r w:rsidRPr="00413B2C">
        <w:rPr>
          <w:b/>
          <w:bCs/>
        </w:rPr>
        <w:t>Value cultural knowledge</w:t>
      </w:r>
      <w:r w:rsidRPr="00413B2C">
        <w:t>: Respect and amplify traditional ecological knowledge from local communities and mahouts who live alongside elephants.</w:t>
      </w:r>
    </w:p>
    <w:p w14:paraId="1B9E0CF8" w14:textId="77777777" w:rsidR="00413B2C" w:rsidRPr="00413B2C" w:rsidRDefault="00413B2C" w:rsidP="00413B2C">
      <w:pPr>
        <w:numPr>
          <w:ilvl w:val="0"/>
          <w:numId w:val="2"/>
        </w:numPr>
      </w:pPr>
      <w:r w:rsidRPr="00413B2C">
        <w:rPr>
          <w:b/>
          <w:bCs/>
        </w:rPr>
        <w:t>Shift mindsets</w:t>
      </w:r>
      <w:r w:rsidRPr="00413B2C">
        <w:t>: Help spread the idea that wellbeing for wildlife is about enabling autonomy, not just minimizing suffering.</w:t>
      </w:r>
    </w:p>
    <w:p w14:paraId="1964548C" w14:textId="77777777" w:rsidR="00413B2C" w:rsidRPr="00413B2C" w:rsidRDefault="00413B2C" w:rsidP="00413B2C">
      <w:pPr>
        <w:numPr>
          <w:ilvl w:val="0"/>
          <w:numId w:val="2"/>
        </w:numPr>
      </w:pPr>
      <w:r w:rsidRPr="00413B2C">
        <w:rPr>
          <w:b/>
          <w:bCs/>
        </w:rPr>
        <w:t>Encourage responsible tourism and funding</w:t>
      </w:r>
      <w:r w:rsidRPr="00413B2C">
        <w:t>: Support organizations and projects that prioritize animal autonomy and cultural continuity, rather than entertainment or strict management.</w:t>
      </w:r>
    </w:p>
    <w:p w14:paraId="390C3928" w14:textId="77777777" w:rsidR="00413B2C" w:rsidRPr="00413B2C" w:rsidRDefault="00413B2C" w:rsidP="00413B2C">
      <w:pPr>
        <w:numPr>
          <w:ilvl w:val="0"/>
          <w:numId w:val="2"/>
        </w:numPr>
      </w:pPr>
      <w:r w:rsidRPr="00413B2C">
        <w:rPr>
          <w:b/>
          <w:bCs/>
        </w:rPr>
        <w:t>Be a learner, not a manager</w:t>
      </w:r>
      <w:r w:rsidRPr="00413B2C">
        <w:t>: Engage with conservation as a process of listening and supporting, rather than imposing control.</w:t>
      </w:r>
    </w:p>
    <w:p w14:paraId="5A1CF590" w14:textId="441E88CA" w:rsidR="00413B2C" w:rsidRDefault="00413B2C">
      <w:r w:rsidRPr="00413B2C">
        <w:t xml:space="preserve">In short, the community raises awareness by </w:t>
      </w:r>
      <w:r w:rsidRPr="00413B2C">
        <w:rPr>
          <w:b/>
          <w:bCs/>
        </w:rPr>
        <w:t>transforming understanding</w:t>
      </w:r>
      <w:r w:rsidRPr="00413B2C">
        <w:t xml:space="preserve">—teaching that wildness is a lived state defined by autonomy—and invites everyone to contribute by </w:t>
      </w:r>
      <w:r w:rsidRPr="00413B2C">
        <w:rPr>
          <w:b/>
          <w:bCs/>
        </w:rPr>
        <w:t>protecting space, supporting coexistence, valuing culture, and enabling choice</w:t>
      </w:r>
      <w:r w:rsidRPr="00413B2C">
        <w:t>.</w:t>
      </w:r>
    </w:p>
    <w:sectPr w:rsidR="0041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AA4"/>
    <w:multiLevelType w:val="multilevel"/>
    <w:tmpl w:val="13D2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13812"/>
    <w:multiLevelType w:val="multilevel"/>
    <w:tmpl w:val="AABC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73660">
    <w:abstractNumId w:val="1"/>
  </w:num>
  <w:num w:numId="2" w16cid:durableId="150702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2C"/>
    <w:rsid w:val="00225BE7"/>
    <w:rsid w:val="0041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471B"/>
  <w15:chartTrackingRefBased/>
  <w15:docId w15:val="{E36E1E85-7E38-4214-ADBD-E5197EEC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Walker</dc:creator>
  <cp:keywords/>
  <dc:description/>
  <cp:lastModifiedBy>Dylan Walker</cp:lastModifiedBy>
  <cp:revision>1</cp:revision>
  <dcterms:created xsi:type="dcterms:W3CDTF">2025-09-01T15:14:00Z</dcterms:created>
  <dcterms:modified xsi:type="dcterms:W3CDTF">2025-09-01T15:19:00Z</dcterms:modified>
</cp:coreProperties>
</file>