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0B13B" w14:textId="16128E68" w:rsidR="00597D23" w:rsidRPr="00597D23" w:rsidRDefault="00597D23" w:rsidP="00597D23">
      <w:pPr>
        <w:jc w:val="center"/>
        <w:rPr>
          <w:sz w:val="72"/>
          <w:szCs w:val="72"/>
        </w:rPr>
      </w:pPr>
      <w:r w:rsidRPr="00597D23">
        <w:rPr>
          <w:sz w:val="72"/>
          <w:szCs w:val="72"/>
        </w:rPr>
        <w:t>Dialogue and collaboration</w:t>
      </w:r>
    </w:p>
    <w:p w14:paraId="0DEDAE29" w14:textId="77777777" w:rsidR="00597D23" w:rsidRDefault="00597D23"/>
    <w:p w14:paraId="3E6B67C7" w14:textId="77777777" w:rsidR="00597D23" w:rsidRPr="00597D23" w:rsidRDefault="00597D23" w:rsidP="00597D23">
      <w:r w:rsidRPr="00597D23">
        <w:t>Here’s how Mahouts Elephant Foundation (MEF) and the Karen indigenous community navigate differences in opinion, values, or interests related to wildlife protection — all through ongoing dialogue, collaboration, and the occasional mediation:</w:t>
      </w:r>
    </w:p>
    <w:p w14:paraId="397901B4" w14:textId="77777777" w:rsidR="00597D23" w:rsidRPr="00597D23" w:rsidRDefault="00597D23" w:rsidP="00597D23">
      <w:r w:rsidRPr="00597D23">
        <w:pict w14:anchorId="5B5D1745">
          <v:rect id="_x0000_i1055" style="width:0;height:1.5pt" o:hralign="center" o:hrstd="t" o:hr="t" fillcolor="#a0a0a0" stroked="f"/>
        </w:pict>
      </w:r>
    </w:p>
    <w:p w14:paraId="72432A02" w14:textId="77777777" w:rsidR="00597D23" w:rsidRPr="00597D23" w:rsidRDefault="00597D23" w:rsidP="00597D23">
      <w:pPr>
        <w:rPr>
          <w:b/>
          <w:bCs/>
        </w:rPr>
      </w:pPr>
      <w:r w:rsidRPr="00597D23">
        <w:rPr>
          <w:b/>
          <w:bCs/>
        </w:rPr>
        <w:t>1. Rooted in Equitable Partnership and Dialogue</w:t>
      </w:r>
    </w:p>
    <w:p w14:paraId="15AF83D8" w14:textId="77777777" w:rsidR="00597D23" w:rsidRPr="00597D23" w:rsidRDefault="00597D23" w:rsidP="00597D23">
      <w:pPr>
        <w:numPr>
          <w:ilvl w:val="0"/>
          <w:numId w:val="1"/>
        </w:numPr>
      </w:pPr>
      <w:r w:rsidRPr="00597D23">
        <w:t xml:space="preserve">MEF </w:t>
      </w:r>
      <w:r w:rsidRPr="00597D23">
        <w:rPr>
          <w:b/>
          <w:bCs/>
        </w:rPr>
        <w:t>engages indigenous Karen leaders, mahouts, and villagers</w:t>
      </w:r>
      <w:r w:rsidRPr="00597D23">
        <w:t xml:space="preserve"> as full partners rather than beneficiaries. Collaborative decisions—such as whether to rewild elephants or shift income models—emerge from </w:t>
      </w:r>
      <w:r w:rsidRPr="00597D23">
        <w:rPr>
          <w:b/>
          <w:bCs/>
        </w:rPr>
        <w:t>mutual respect and consultation</w:t>
      </w:r>
      <w:r w:rsidRPr="00597D23">
        <w:t xml:space="preserve"> </w:t>
      </w:r>
      <w:hyperlink r:id="rId5" w:tgtFrame="_blank" w:history="1">
        <w:proofErr w:type="spellStart"/>
        <w:r w:rsidRPr="00597D23">
          <w:rPr>
            <w:rStyle w:val="Hyperlink"/>
          </w:rPr>
          <w:t>mahouts.org</w:t>
        </w:r>
      </w:hyperlink>
      <w:hyperlink r:id="rId6" w:tgtFrame="_blank" w:history="1">
        <w:r w:rsidRPr="00597D23">
          <w:rPr>
            <w:rStyle w:val="Hyperlink"/>
          </w:rPr>
          <w:t>Responsible</w:t>
        </w:r>
        <w:proofErr w:type="spellEnd"/>
        <w:r w:rsidRPr="00597D23">
          <w:rPr>
            <w:rStyle w:val="Hyperlink"/>
          </w:rPr>
          <w:t xml:space="preserve"> Thailand</w:t>
        </w:r>
      </w:hyperlink>
      <w:r w:rsidRPr="00597D23">
        <w:t>.</w:t>
      </w:r>
    </w:p>
    <w:p w14:paraId="0961A55A" w14:textId="77777777" w:rsidR="00597D23" w:rsidRPr="00597D23" w:rsidRDefault="00597D23" w:rsidP="00597D23">
      <w:pPr>
        <w:numPr>
          <w:ilvl w:val="0"/>
          <w:numId w:val="1"/>
        </w:numPr>
      </w:pPr>
      <w:r w:rsidRPr="00597D23">
        <w:t xml:space="preserve">Projects like </w:t>
      </w:r>
      <w:r w:rsidRPr="00597D23">
        <w:rPr>
          <w:b/>
          <w:bCs/>
        </w:rPr>
        <w:t xml:space="preserve">LIFE (“Living in the Forest with Elephants”) and </w:t>
      </w:r>
      <w:proofErr w:type="spellStart"/>
      <w:r w:rsidRPr="00597D23">
        <w:rPr>
          <w:b/>
          <w:bCs/>
        </w:rPr>
        <w:t>Palatha</w:t>
      </w:r>
      <w:proofErr w:type="spellEnd"/>
      <w:r w:rsidRPr="00597D23">
        <w:t xml:space="preserve"> were initiated only after </w:t>
      </w:r>
      <w:r w:rsidRPr="00597D23">
        <w:rPr>
          <w:b/>
          <w:bCs/>
        </w:rPr>
        <w:t>local Karen communities requested support</w:t>
      </w:r>
      <w:r w:rsidRPr="00597D23">
        <w:t xml:space="preserve">, and MEF responded by co-developing interventions tailored to community interests </w:t>
      </w:r>
      <w:hyperlink r:id="rId7" w:tgtFrame="_blank" w:history="1">
        <w:r w:rsidRPr="00597D23">
          <w:rPr>
            <w:rStyle w:val="Hyperlink"/>
          </w:rPr>
          <w:t>mahouts.org+1</w:t>
        </w:r>
      </w:hyperlink>
      <w:r w:rsidRPr="00597D23">
        <w:t>.</w:t>
      </w:r>
    </w:p>
    <w:p w14:paraId="021123CC" w14:textId="77777777" w:rsidR="00597D23" w:rsidRPr="00597D23" w:rsidRDefault="00597D23" w:rsidP="00597D23">
      <w:r w:rsidRPr="00597D23">
        <w:pict w14:anchorId="1D5289CF">
          <v:rect id="_x0000_i1056" style="width:0;height:1.5pt" o:hralign="center" o:hrstd="t" o:hr="t" fillcolor="#a0a0a0" stroked="f"/>
        </w:pict>
      </w:r>
    </w:p>
    <w:p w14:paraId="66970221" w14:textId="77777777" w:rsidR="00597D23" w:rsidRPr="00597D23" w:rsidRDefault="00597D23" w:rsidP="00597D23">
      <w:pPr>
        <w:rPr>
          <w:b/>
          <w:bCs/>
        </w:rPr>
      </w:pPr>
      <w:r w:rsidRPr="00597D23">
        <w:rPr>
          <w:b/>
          <w:bCs/>
        </w:rPr>
        <w:t>2. Balancing Multiple Needs: Values, Livelihoods &amp; Wildlife</w:t>
      </w:r>
    </w:p>
    <w:p w14:paraId="4A398E99" w14:textId="77777777" w:rsidR="00597D23" w:rsidRPr="00597D23" w:rsidRDefault="00597D23" w:rsidP="00597D23">
      <w:pPr>
        <w:numPr>
          <w:ilvl w:val="0"/>
          <w:numId w:val="2"/>
        </w:numPr>
      </w:pPr>
      <w:r w:rsidRPr="00597D23">
        <w:t xml:space="preserve">The </w:t>
      </w:r>
      <w:r w:rsidRPr="00597D23">
        <w:rPr>
          <w:b/>
          <w:bCs/>
        </w:rPr>
        <w:t>Karen community holds deep cultural bonds with elephants</w:t>
      </w:r>
      <w:r w:rsidRPr="00597D23">
        <w:t xml:space="preserve">, viewing them as part of family and community identity. At the same time, </w:t>
      </w:r>
      <w:r w:rsidRPr="00597D23">
        <w:rPr>
          <w:b/>
          <w:bCs/>
        </w:rPr>
        <w:t>economic pressures</w:t>
      </w:r>
      <w:r w:rsidRPr="00597D23">
        <w:t xml:space="preserve"> and tourism industry offers had previously led families to sell elephants </w:t>
      </w:r>
      <w:hyperlink r:id="rId8" w:tgtFrame="_blank" w:history="1">
        <w:r w:rsidRPr="00597D23">
          <w:rPr>
            <w:rStyle w:val="Hyperlink"/>
          </w:rPr>
          <w:t>Karen Hilltribes Trust</w:t>
        </w:r>
      </w:hyperlink>
      <w:hyperlink r:id="rId9" w:tgtFrame="_blank" w:history="1">
        <w:r w:rsidRPr="00597D23">
          <w:rPr>
            <w:rStyle w:val="Hyperlink"/>
          </w:rPr>
          <w:t>mahouts.org</w:t>
        </w:r>
      </w:hyperlink>
      <w:r w:rsidRPr="00597D23">
        <w:t>.</w:t>
      </w:r>
    </w:p>
    <w:p w14:paraId="1D204F90" w14:textId="77777777" w:rsidR="00597D23" w:rsidRPr="00597D23" w:rsidRDefault="00597D23" w:rsidP="00597D23">
      <w:pPr>
        <w:numPr>
          <w:ilvl w:val="0"/>
          <w:numId w:val="2"/>
        </w:numPr>
      </w:pPr>
      <w:r w:rsidRPr="00597D23">
        <w:t xml:space="preserve">MEF helps </w:t>
      </w:r>
      <w:r w:rsidRPr="00597D23">
        <w:rPr>
          <w:b/>
          <w:bCs/>
        </w:rPr>
        <w:t>co-create income alternatives</w:t>
      </w:r>
      <w:r w:rsidRPr="00597D23">
        <w:t xml:space="preserve"> (e.g. community-based safari-style tourism, homestays, cultural experiences) that align both with Karen traditions and elephant wellbeing—avoiding the conflict between financial necessity and ethical values </w:t>
      </w:r>
      <w:hyperlink r:id="rId10" w:tgtFrame="_blank" w:history="1">
        <w:r w:rsidRPr="00597D23">
          <w:rPr>
            <w:rStyle w:val="Hyperlink"/>
          </w:rPr>
          <w:t>mahouts.org+1</w:t>
        </w:r>
      </w:hyperlink>
      <w:r w:rsidRPr="00597D23">
        <w:t>.</w:t>
      </w:r>
    </w:p>
    <w:p w14:paraId="7B9901D4" w14:textId="77777777" w:rsidR="00597D23" w:rsidRPr="00597D23" w:rsidRDefault="00597D23" w:rsidP="00597D23">
      <w:r w:rsidRPr="00597D23">
        <w:pict w14:anchorId="027D9894">
          <v:rect id="_x0000_i1057" style="width:0;height:1.5pt" o:hralign="center" o:hrstd="t" o:hr="t" fillcolor="#a0a0a0" stroked="f"/>
        </w:pict>
      </w:r>
    </w:p>
    <w:p w14:paraId="37E81CE6" w14:textId="77777777" w:rsidR="00597D23" w:rsidRPr="00597D23" w:rsidRDefault="00597D23" w:rsidP="00597D23">
      <w:pPr>
        <w:rPr>
          <w:b/>
          <w:bCs/>
        </w:rPr>
      </w:pPr>
      <w:r w:rsidRPr="00597D23">
        <w:rPr>
          <w:b/>
          <w:bCs/>
        </w:rPr>
        <w:t>3. Continual Dialogue and Adaptive Collaboration</w:t>
      </w:r>
    </w:p>
    <w:p w14:paraId="5EA97932" w14:textId="77777777" w:rsidR="00597D23" w:rsidRPr="00597D23" w:rsidRDefault="00597D23" w:rsidP="00597D23">
      <w:pPr>
        <w:numPr>
          <w:ilvl w:val="0"/>
          <w:numId w:val="3"/>
        </w:numPr>
      </w:pPr>
      <w:r w:rsidRPr="00597D23">
        <w:t xml:space="preserve">MEF maintains </w:t>
      </w:r>
      <w:r w:rsidRPr="00597D23">
        <w:rPr>
          <w:b/>
          <w:bCs/>
        </w:rPr>
        <w:t>ongoing communication channels</w:t>
      </w:r>
      <w:r w:rsidRPr="00597D23">
        <w:t>—not one-off interventions—to respond to evolving community priorities, elephant welfare data, and environmental conditions.</w:t>
      </w:r>
    </w:p>
    <w:p w14:paraId="269B649B" w14:textId="77777777" w:rsidR="00597D23" w:rsidRPr="00597D23" w:rsidRDefault="00597D23" w:rsidP="00597D23">
      <w:pPr>
        <w:numPr>
          <w:ilvl w:val="0"/>
          <w:numId w:val="3"/>
        </w:numPr>
      </w:pPr>
      <w:r w:rsidRPr="00597D23">
        <w:t xml:space="preserve">Decisions such as whether to bring elephants home from camps, or expand tourism offerings, are </w:t>
      </w:r>
      <w:r w:rsidRPr="00597D23">
        <w:rPr>
          <w:b/>
          <w:bCs/>
        </w:rPr>
        <w:t>negotiated over time</w:t>
      </w:r>
      <w:r w:rsidRPr="00597D23">
        <w:t xml:space="preserve">. This ensures everyone (including </w:t>
      </w:r>
      <w:r w:rsidRPr="00597D23">
        <w:lastRenderedPageBreak/>
        <w:t>different family units or factions within the Karen village) remains engaged in shaping direction.</w:t>
      </w:r>
    </w:p>
    <w:p w14:paraId="326F684C" w14:textId="77777777" w:rsidR="00597D23" w:rsidRPr="00597D23" w:rsidRDefault="00597D23" w:rsidP="00597D23">
      <w:r w:rsidRPr="00597D23">
        <w:pict w14:anchorId="27531918">
          <v:rect id="_x0000_i1058" style="width:0;height:1.5pt" o:hralign="center" o:hrstd="t" o:hr="t" fillcolor="#a0a0a0" stroked="f"/>
        </w:pict>
      </w:r>
    </w:p>
    <w:p w14:paraId="77010B37" w14:textId="77777777" w:rsidR="00597D23" w:rsidRPr="00597D23" w:rsidRDefault="00597D23" w:rsidP="00597D23">
      <w:pPr>
        <w:rPr>
          <w:b/>
          <w:bCs/>
        </w:rPr>
      </w:pPr>
      <w:r w:rsidRPr="00597D23">
        <w:rPr>
          <w:b/>
          <w:bCs/>
        </w:rPr>
        <w:t>4. Mediation through Community-Centred Structures</w:t>
      </w:r>
    </w:p>
    <w:p w14:paraId="7E18347D" w14:textId="77777777" w:rsidR="00597D23" w:rsidRPr="00597D23" w:rsidRDefault="00597D23" w:rsidP="00597D23">
      <w:pPr>
        <w:numPr>
          <w:ilvl w:val="0"/>
          <w:numId w:val="4"/>
        </w:numPr>
      </w:pPr>
      <w:r w:rsidRPr="00597D23">
        <w:t>In cases where perspectives differ—such as elders emphasizing tradition versus younger members seeking more income—</w:t>
      </w:r>
      <w:r w:rsidRPr="00597D23">
        <w:rPr>
          <w:b/>
          <w:bCs/>
        </w:rPr>
        <w:t>MEF acts as a facilitator</w:t>
      </w:r>
      <w:r w:rsidRPr="00597D23">
        <w:t>, helping broker understanding and solutions that respect all voices.</w:t>
      </w:r>
    </w:p>
    <w:p w14:paraId="01A294D4" w14:textId="77777777" w:rsidR="00597D23" w:rsidRPr="00597D23" w:rsidRDefault="00597D23" w:rsidP="00597D23">
      <w:pPr>
        <w:numPr>
          <w:ilvl w:val="0"/>
          <w:numId w:val="4"/>
        </w:numPr>
      </w:pPr>
      <w:r w:rsidRPr="00597D23">
        <w:t xml:space="preserve">When conflicts arise, </w:t>
      </w:r>
      <w:r w:rsidRPr="00597D23">
        <w:rPr>
          <w:b/>
          <w:bCs/>
        </w:rPr>
        <w:t>local norms and community elders are respected</w:t>
      </w:r>
      <w:r w:rsidRPr="00597D23">
        <w:t>, and MEF steps in only to support fair outcomes, not impose external decisions.</w:t>
      </w:r>
    </w:p>
    <w:p w14:paraId="55342E67" w14:textId="77777777" w:rsidR="00597D23" w:rsidRPr="00597D23" w:rsidRDefault="00597D23" w:rsidP="00597D23">
      <w:r w:rsidRPr="00597D23">
        <w:pict w14:anchorId="39F67175">
          <v:rect id="_x0000_i1059" style="width:0;height:1.5pt" o:hralign="center" o:hrstd="t" o:hr="t" fillcolor="#a0a0a0" stroked="f"/>
        </w:pict>
      </w:r>
    </w:p>
    <w:p w14:paraId="4DE517C2" w14:textId="77777777" w:rsidR="00597D23" w:rsidRPr="00597D23" w:rsidRDefault="00597D23" w:rsidP="00597D23">
      <w:pPr>
        <w:rPr>
          <w:b/>
          <w:bCs/>
        </w:rPr>
      </w:pPr>
      <w:r w:rsidRPr="00597D23">
        <w:rPr>
          <w:b/>
          <w:bCs/>
        </w:rPr>
        <w:t>5. Capacity Building &amp; Transparent Education</w:t>
      </w:r>
    </w:p>
    <w:p w14:paraId="68CD59D2" w14:textId="77777777" w:rsidR="00597D23" w:rsidRPr="00597D23" w:rsidRDefault="00597D23" w:rsidP="00597D23">
      <w:pPr>
        <w:numPr>
          <w:ilvl w:val="0"/>
          <w:numId w:val="5"/>
        </w:numPr>
      </w:pPr>
      <w:r w:rsidRPr="00597D23">
        <w:t xml:space="preserve">MEF invests in </w:t>
      </w:r>
      <w:r w:rsidRPr="00597D23">
        <w:rPr>
          <w:b/>
          <w:bCs/>
        </w:rPr>
        <w:t>training, educational programmes, and infrastructure</w:t>
      </w:r>
      <w:r w:rsidRPr="00597D23">
        <w:t xml:space="preserve"> (e.g. training on tourism management, forest stewardship, homestay standards) to nurture </w:t>
      </w:r>
      <w:r w:rsidRPr="00597D23">
        <w:rPr>
          <w:b/>
          <w:bCs/>
        </w:rPr>
        <w:t>community ownership and decision-making confidence</w:t>
      </w:r>
      <w:r w:rsidRPr="00597D23">
        <w:t xml:space="preserve"> </w:t>
      </w:r>
      <w:hyperlink r:id="rId11" w:tgtFrame="_blank" w:history="1">
        <w:proofErr w:type="spellStart"/>
        <w:r w:rsidRPr="00597D23">
          <w:rPr>
            <w:rStyle w:val="Hyperlink"/>
          </w:rPr>
          <w:t>mahouts.org</w:t>
        </w:r>
      </w:hyperlink>
      <w:hyperlink r:id="rId12" w:tgtFrame="_blank" w:history="1">
        <w:r w:rsidRPr="00597D23">
          <w:rPr>
            <w:rStyle w:val="Hyperlink"/>
          </w:rPr>
          <w:t>olsen</w:t>
        </w:r>
        <w:proofErr w:type="spellEnd"/>
        <w:r w:rsidRPr="00597D23">
          <w:rPr>
            <w:rStyle w:val="Hyperlink"/>
          </w:rPr>
          <w:t>-animal-trust</w:t>
        </w:r>
      </w:hyperlink>
      <w:r w:rsidRPr="00597D23">
        <w:t>.</w:t>
      </w:r>
    </w:p>
    <w:p w14:paraId="28FBC028" w14:textId="77777777" w:rsidR="00597D23" w:rsidRPr="00597D23" w:rsidRDefault="00597D23" w:rsidP="00597D23">
      <w:pPr>
        <w:numPr>
          <w:ilvl w:val="0"/>
          <w:numId w:val="5"/>
        </w:numPr>
      </w:pPr>
      <w:r w:rsidRPr="00597D23">
        <w:t xml:space="preserve">Through </w:t>
      </w:r>
      <w:r w:rsidRPr="00597D23">
        <w:rPr>
          <w:b/>
          <w:bCs/>
        </w:rPr>
        <w:t>shared research and feedback loops</w:t>
      </w:r>
      <w:r w:rsidRPr="00597D23">
        <w:t xml:space="preserve">, mahouts and villagers learn about elephant behaviour and ecology. This informed knowledge helps </w:t>
      </w:r>
      <w:r w:rsidRPr="00597D23">
        <w:rPr>
          <w:b/>
          <w:bCs/>
        </w:rPr>
        <w:t>bridge gaps in understanding</w:t>
      </w:r>
      <w:r w:rsidRPr="00597D23">
        <w:t xml:space="preserve"> between tradition-based values and conservation science.</w:t>
      </w:r>
    </w:p>
    <w:p w14:paraId="7B52FEEF" w14:textId="77777777" w:rsidR="00597D23" w:rsidRDefault="00597D23"/>
    <w:sectPr w:rsidR="00597D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7775B"/>
    <w:multiLevelType w:val="multilevel"/>
    <w:tmpl w:val="4A4C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7A26C8"/>
    <w:multiLevelType w:val="multilevel"/>
    <w:tmpl w:val="F43A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D453B6"/>
    <w:multiLevelType w:val="multilevel"/>
    <w:tmpl w:val="772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B70FD6"/>
    <w:multiLevelType w:val="multilevel"/>
    <w:tmpl w:val="9256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421323"/>
    <w:multiLevelType w:val="multilevel"/>
    <w:tmpl w:val="C81A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268748">
    <w:abstractNumId w:val="3"/>
  </w:num>
  <w:num w:numId="2" w16cid:durableId="1199077490">
    <w:abstractNumId w:val="0"/>
  </w:num>
  <w:num w:numId="3" w16cid:durableId="1327435314">
    <w:abstractNumId w:val="4"/>
  </w:num>
  <w:num w:numId="4" w16cid:durableId="1929272200">
    <w:abstractNumId w:val="2"/>
  </w:num>
  <w:num w:numId="5" w16cid:durableId="1899975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23"/>
    <w:rsid w:val="00225BE7"/>
    <w:rsid w:val="0059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E9AFC"/>
  <w15:chartTrackingRefBased/>
  <w15:docId w15:val="{5304D158-8D52-4276-A0EF-CBCDB193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D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D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D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D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7D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7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enhilltribes.org.uk/elephants-and-the-karen-people/?utm_source=chatgp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houts.org/life?utm_source=chatgpt.com" TargetMode="External"/><Relationship Id="rId12" Type="http://schemas.openxmlformats.org/officeDocument/2006/relationships/hyperlink" Target="https://www.olsenanimaltrust.org/mahouts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ponsiblethailand.com/mahouts-elephant-foundation/?utm_source=chatgpt.com" TargetMode="External"/><Relationship Id="rId11" Type="http://schemas.openxmlformats.org/officeDocument/2006/relationships/hyperlink" Target="https://www.mahouts.org/life?utm_source=chatgpt.com" TargetMode="External"/><Relationship Id="rId5" Type="http://schemas.openxmlformats.org/officeDocument/2006/relationships/hyperlink" Target="https://www.mahouts.org/ourstory?utm_source=chatgpt.com" TargetMode="External"/><Relationship Id="rId10" Type="http://schemas.openxmlformats.org/officeDocument/2006/relationships/hyperlink" Target="https://www.mahouts.org/life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houts.org/?utm_source=chatgp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Walker</dc:creator>
  <cp:keywords/>
  <dc:description/>
  <cp:lastModifiedBy>Dylan Walker</cp:lastModifiedBy>
  <cp:revision>1</cp:revision>
  <dcterms:created xsi:type="dcterms:W3CDTF">2025-09-01T15:43:00Z</dcterms:created>
  <dcterms:modified xsi:type="dcterms:W3CDTF">2025-09-01T15:44:00Z</dcterms:modified>
</cp:coreProperties>
</file>